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E4" w:rsidRDefault="008E560C" w:rsidP="00431AE4">
      <w:pPr>
        <w:pStyle w:val="Header"/>
        <w:jc w:val="center"/>
        <w:rPr>
          <w:b/>
          <w:bCs/>
        </w:rPr>
      </w:pPr>
      <w:r w:rsidRPr="008E560C">
        <w:rPr>
          <w:b/>
          <w:bCs/>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406.5pt;margin-top:-9.9pt;width:59.85pt;height:92.45pt;z-index:251662336;mso-wrap-style:none;mso-width-relative:margin;mso-height-relative:margin" stroked="f">
            <v:textbox style="mso-fit-shape-to-text:t">
              <w:txbxContent>
                <w:p w:rsidR="00431AE4" w:rsidRDefault="00431AE4" w:rsidP="00431AE4"/>
              </w:txbxContent>
            </v:textbox>
          </v:shape>
        </w:pict>
      </w:r>
      <w:r w:rsidR="00431AE4">
        <w:rPr>
          <w:b/>
          <w:bCs/>
          <w:noProof/>
          <w:lang w:val="en-US" w:eastAsia="en-US"/>
        </w:rPr>
        <w:drawing>
          <wp:inline distT="0" distB="0" distL="0" distR="0">
            <wp:extent cx="5017135" cy="882650"/>
            <wp:effectExtent l="19050" t="0" r="0" b="0"/>
            <wp:docPr id="1" name="Picture 1" descr="ltt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tr-head-2"/>
                    <pic:cNvPicPr>
                      <a:picLocks noChangeAspect="1" noChangeArrowheads="1"/>
                    </pic:cNvPicPr>
                  </pic:nvPicPr>
                  <pic:blipFill>
                    <a:blip r:embed="rId4"/>
                    <a:srcRect/>
                    <a:stretch>
                      <a:fillRect/>
                    </a:stretch>
                  </pic:blipFill>
                  <pic:spPr bwMode="auto">
                    <a:xfrm>
                      <a:off x="0" y="0"/>
                      <a:ext cx="5017135" cy="882650"/>
                    </a:xfrm>
                    <a:prstGeom prst="rect">
                      <a:avLst/>
                    </a:prstGeom>
                    <a:noFill/>
                    <a:ln w="9525">
                      <a:noFill/>
                      <a:miter lim="800000"/>
                      <a:headEnd/>
                      <a:tailEnd/>
                    </a:ln>
                  </pic:spPr>
                </pic:pic>
              </a:graphicData>
            </a:graphic>
          </wp:inline>
        </w:drawing>
      </w:r>
    </w:p>
    <w:p w:rsidR="00431AE4" w:rsidRDefault="00431AE4" w:rsidP="00431AE4">
      <w:pPr>
        <w:pStyle w:val="Header"/>
        <w:jc w:val="center"/>
        <w:rPr>
          <w:b/>
          <w:bCs/>
        </w:rPr>
      </w:pPr>
      <w:r>
        <w:rPr>
          <w:b/>
          <w:bCs/>
        </w:rPr>
        <w:t>Cllr. A.R. Wilson - Chairman</w:t>
      </w:r>
    </w:p>
    <w:p w:rsidR="00431AE4" w:rsidRDefault="00431AE4" w:rsidP="00431AE4">
      <w:pPr>
        <w:pStyle w:val="Header"/>
        <w:jc w:val="center"/>
        <w:rPr>
          <w:b/>
          <w:bCs/>
        </w:rPr>
      </w:pPr>
      <w:r>
        <w:rPr>
          <w:b/>
          <w:bCs/>
        </w:rPr>
        <w:t>The Old School , Fern Road, Cropwell Bishop</w:t>
      </w:r>
    </w:p>
    <w:p w:rsidR="00431AE4" w:rsidRDefault="00431AE4" w:rsidP="00431AE4">
      <w:pPr>
        <w:pStyle w:val="Header"/>
        <w:jc w:val="center"/>
        <w:rPr>
          <w:b/>
          <w:bCs/>
        </w:rPr>
      </w:pPr>
      <w:r>
        <w:rPr>
          <w:b/>
          <w:bCs/>
        </w:rPr>
        <w:t>Nottingham, NG12 3BU</w:t>
      </w:r>
    </w:p>
    <w:p w:rsidR="00431AE4" w:rsidRDefault="00431AE4" w:rsidP="00431AE4">
      <w:pPr>
        <w:pStyle w:val="Header"/>
        <w:jc w:val="center"/>
        <w:rPr>
          <w:b/>
          <w:bCs/>
        </w:rPr>
      </w:pPr>
      <w:r>
        <w:rPr>
          <w:b/>
          <w:bCs/>
        </w:rPr>
        <w:t>Tel: 0115 9894656  Email: clerk@cropwellbishop-pc.gov.uk</w:t>
      </w:r>
    </w:p>
    <w:p w:rsidR="00431AE4" w:rsidRDefault="00431AE4" w:rsidP="00431AE4">
      <w:pPr>
        <w:pStyle w:val="Header"/>
        <w:jc w:val="center"/>
      </w:pPr>
      <w:r>
        <w:rPr>
          <w:b/>
          <w:bCs/>
        </w:rPr>
        <w:t>www.cropwellbishop-pc.gov.uk</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Mr Mark Hudson</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Group Manager, Transport and Travel Services</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Nottinghamshire County Council</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Trent Bridge House</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West Bridgford</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Nottingham NG2 6BJ</w:t>
      </w:r>
    </w:p>
    <w:p w:rsidR="00431AE4" w:rsidRDefault="00431AE4">
      <w:r>
        <w:t>23</w:t>
      </w:r>
      <w:r w:rsidRPr="00431AE4">
        <w:rPr>
          <w:vertAlign w:val="superscript"/>
        </w:rPr>
        <w:t>rd</w:t>
      </w:r>
      <w:r>
        <w:t xml:space="preserve"> July 2014  </w:t>
      </w:r>
    </w:p>
    <w:p w:rsidR="002F7E6E" w:rsidRDefault="002F7E6E" w:rsidP="00431AE4">
      <w:pPr>
        <w:spacing w:after="0"/>
      </w:pPr>
      <w:r>
        <w:t>Dear Sir</w:t>
      </w:r>
    </w:p>
    <w:p w:rsidR="00431AE4" w:rsidRDefault="00431AE4" w:rsidP="00431AE4">
      <w:pPr>
        <w:spacing w:after="0"/>
      </w:pPr>
    </w:p>
    <w:p w:rsidR="007C4567" w:rsidRPr="007C4567" w:rsidRDefault="007C4567" w:rsidP="00431AE4">
      <w:pPr>
        <w:spacing w:after="0"/>
        <w:rPr>
          <w:b/>
        </w:rPr>
      </w:pPr>
      <w:r w:rsidRPr="007C4567">
        <w:rPr>
          <w:b/>
        </w:rPr>
        <w:t xml:space="preserve">Inadequate </w:t>
      </w:r>
      <w:r>
        <w:rPr>
          <w:b/>
        </w:rPr>
        <w:t xml:space="preserve">supported </w:t>
      </w:r>
      <w:r w:rsidRPr="007C4567">
        <w:rPr>
          <w:b/>
        </w:rPr>
        <w:t xml:space="preserve">bus </w:t>
      </w:r>
      <w:r w:rsidR="00DE1E84">
        <w:rPr>
          <w:b/>
        </w:rPr>
        <w:t>services</w:t>
      </w:r>
      <w:r w:rsidRPr="007C4567">
        <w:rPr>
          <w:b/>
        </w:rPr>
        <w:t xml:space="preserve"> for Cropwell Bishop</w:t>
      </w:r>
    </w:p>
    <w:p w:rsidR="00431AE4" w:rsidRDefault="00431AE4" w:rsidP="00431AE4">
      <w:pPr>
        <w:spacing w:after="0"/>
      </w:pPr>
    </w:p>
    <w:p w:rsidR="002F7E6E" w:rsidRDefault="002F7E6E" w:rsidP="00431AE4">
      <w:pPr>
        <w:spacing w:after="0"/>
      </w:pPr>
      <w:r>
        <w:t>The proposed revisions to the County supported bus services were published on the NCC web site (Friday 27</w:t>
      </w:r>
      <w:r w:rsidRPr="002F7E6E">
        <w:rPr>
          <w:vertAlign w:val="superscript"/>
        </w:rPr>
        <w:t>th</w:t>
      </w:r>
      <w:r>
        <w:t xml:space="preserve"> June</w:t>
      </w:r>
      <w:r w:rsidR="002F6DD2">
        <w:t xml:space="preserve"> 2014</w:t>
      </w:r>
      <w:r>
        <w:t>)</w:t>
      </w:r>
      <w:r w:rsidR="002F6DD2">
        <w:t xml:space="preserve"> and circulated to County Councillors</w:t>
      </w:r>
      <w:r>
        <w:t>.  These proposals are not acceptable for Cropwell Bishop.</w:t>
      </w:r>
    </w:p>
    <w:p w:rsidR="00431AE4" w:rsidRDefault="00431AE4" w:rsidP="00431AE4">
      <w:pPr>
        <w:spacing w:after="0"/>
      </w:pPr>
    </w:p>
    <w:p w:rsidR="0038227F" w:rsidRDefault="0038227F" w:rsidP="00431AE4">
      <w:pPr>
        <w:spacing w:after="0"/>
      </w:pPr>
      <w:r>
        <w:t xml:space="preserve">After </w:t>
      </w:r>
      <w:r w:rsidR="00911DE0">
        <w:t>2 years</w:t>
      </w:r>
      <w:r>
        <w:t xml:space="preserve"> of ‘Titan’ consultation and discussion based on network plans showing daytime bus links from Cropwell Bishop to Cotgrave and Bingham, the County are taking forward a very different scheme (without these links) which they have agreed with Trent Barton without any reference to </w:t>
      </w:r>
      <w:r w:rsidR="002F6DD2">
        <w:t>Cropwell Bishop Parish Council</w:t>
      </w:r>
      <w:r>
        <w:t>.</w:t>
      </w:r>
    </w:p>
    <w:p w:rsidR="00431AE4" w:rsidRDefault="00431AE4" w:rsidP="00431AE4">
      <w:pPr>
        <w:spacing w:after="0"/>
      </w:pPr>
    </w:p>
    <w:p w:rsidR="0038227F" w:rsidRDefault="0038227F" w:rsidP="00431AE4">
      <w:pPr>
        <w:spacing w:after="0"/>
      </w:pPr>
      <w:r>
        <w:t xml:space="preserve">Last year, the County withdrew the 53 service which linked Cropwell to Cotgrave and Bingham.  They now intend to withdraw the daytime 22 service which links Cropwell to Cotgrave and Morrisons as well as providing a bus to Nottingham.   </w:t>
      </w:r>
    </w:p>
    <w:p w:rsidR="00431AE4" w:rsidRDefault="00431AE4" w:rsidP="00431AE4">
      <w:pPr>
        <w:spacing w:after="0"/>
      </w:pPr>
    </w:p>
    <w:p w:rsidR="0038227F" w:rsidRDefault="0038227F" w:rsidP="00431AE4">
      <w:pPr>
        <w:spacing w:after="0"/>
      </w:pPr>
      <w:r>
        <w:t>Our one remaining service, the Rushcliffe Green</w:t>
      </w:r>
      <w:r w:rsidR="00911DE0">
        <w:t>s</w:t>
      </w:r>
      <w:r>
        <w:t xml:space="preserve"> (previously known as Radcliffe </w:t>
      </w:r>
      <w:r w:rsidR="00A42CC2">
        <w:t>L</w:t>
      </w:r>
      <w:r>
        <w:t>ine)</w:t>
      </w:r>
      <w:r w:rsidR="00C02ED8">
        <w:t>, is to be extended into the Vale to serve the Vale villages.  Whils</w:t>
      </w:r>
      <w:r w:rsidR="003D5F62">
        <w:t>t it will provide a link to Bingham</w:t>
      </w:r>
      <w:r w:rsidR="00CD24CF">
        <w:t>,</w:t>
      </w:r>
      <w:r w:rsidR="003D5F62">
        <w:t xml:space="preserve"> the journey </w:t>
      </w:r>
      <w:r w:rsidR="002F6DD2">
        <w:t>time</w:t>
      </w:r>
      <w:r w:rsidR="0054479C">
        <w:t xml:space="preserve"> from Cropwell Bishop to Bingham, </w:t>
      </w:r>
      <w:r w:rsidR="003D5F62">
        <w:t>touring around the Vale villages</w:t>
      </w:r>
      <w:r w:rsidR="002F6DD2">
        <w:t>,</w:t>
      </w:r>
      <w:r w:rsidR="003D5F62">
        <w:t xml:space="preserve"> is likely to </w:t>
      </w:r>
      <w:r w:rsidR="002F6DD2">
        <w:t>be</w:t>
      </w:r>
      <w:r w:rsidR="00431AE4">
        <w:t xml:space="preserve"> </w:t>
      </w:r>
      <w:r w:rsidR="007C4567">
        <w:t xml:space="preserve">a tedious </w:t>
      </w:r>
      <w:r w:rsidR="003D5F62">
        <w:t>35 minutes.</w:t>
      </w:r>
    </w:p>
    <w:p w:rsidR="00431AE4" w:rsidRDefault="00431AE4" w:rsidP="00431AE4">
      <w:pPr>
        <w:spacing w:after="0"/>
      </w:pPr>
    </w:p>
    <w:p w:rsidR="00BB29BD" w:rsidRDefault="003D5F62" w:rsidP="00431AE4">
      <w:pPr>
        <w:spacing w:after="0"/>
      </w:pPr>
      <w:r>
        <w:t xml:space="preserve">The </w:t>
      </w:r>
      <w:r w:rsidR="002F6DD2">
        <w:t xml:space="preserve">extended </w:t>
      </w:r>
      <w:r>
        <w:t>Rushcliffe ‘Green</w:t>
      </w:r>
      <w:r w:rsidR="00911DE0">
        <w:t>s</w:t>
      </w:r>
      <w:r>
        <w:t>’ proposals are good for the smaller villages such as Granby, Sutton, Orston and Aslockton as it seems they will have 2 buses per hour to and from Nottingham wher</w:t>
      </w:r>
      <w:r w:rsidR="00AD66F7">
        <w:t>e</w:t>
      </w:r>
      <w:r>
        <w:t>as our larger community of Cropwell Bishop will only have one.</w:t>
      </w:r>
      <w:r w:rsidR="00431AE4">
        <w:t xml:space="preserve"> </w:t>
      </w:r>
      <w:r w:rsidR="00236842">
        <w:t xml:space="preserve">This single daytime </w:t>
      </w:r>
      <w:r w:rsidR="00AD66F7">
        <w:t>‘</w:t>
      </w:r>
      <w:r w:rsidR="00236842">
        <w:t>Green</w:t>
      </w:r>
      <w:r w:rsidR="00911DE0">
        <w:t>s</w:t>
      </w:r>
      <w:r w:rsidR="00AD66F7">
        <w:t>’</w:t>
      </w:r>
      <w:r w:rsidR="00236842">
        <w:t xml:space="preserve"> service is not adequate for our </w:t>
      </w:r>
      <w:r w:rsidR="00BB29BD">
        <w:t xml:space="preserve">Cropwell </w:t>
      </w:r>
      <w:r w:rsidR="00236842">
        <w:t xml:space="preserve">community. </w:t>
      </w:r>
    </w:p>
    <w:p w:rsidR="00431AE4" w:rsidRDefault="00431AE4" w:rsidP="00431AE4">
      <w:pPr>
        <w:spacing w:after="0"/>
      </w:pPr>
    </w:p>
    <w:p w:rsidR="0065114A" w:rsidRDefault="00BB29BD" w:rsidP="00431AE4">
      <w:pPr>
        <w:spacing w:after="0"/>
      </w:pPr>
      <w:r>
        <w:t xml:space="preserve">We understand that a generous subsidy of £524 per day (£159,820 per year) is to be paid to Trent Barton </w:t>
      </w:r>
      <w:r w:rsidR="00D40433">
        <w:t xml:space="preserve">to run the extra bus on the extended </w:t>
      </w:r>
      <w:r w:rsidR="006F4DD7">
        <w:t xml:space="preserve">daytime </w:t>
      </w:r>
      <w:r w:rsidR="00D40433">
        <w:t>Greens service</w:t>
      </w:r>
      <w:r w:rsidR="006F4DD7">
        <w:t>,</w:t>
      </w:r>
      <w:r w:rsidR="00431AE4">
        <w:t xml:space="preserve"> </w:t>
      </w:r>
      <w:r w:rsidR="006F4DD7">
        <w:t xml:space="preserve">and </w:t>
      </w:r>
      <w:r w:rsidR="00D40433">
        <w:t>provide</w:t>
      </w:r>
      <w:r w:rsidR="006F4DD7">
        <w:t xml:space="preserve"> a couple of commuter buses and </w:t>
      </w:r>
      <w:r w:rsidR="00D40433">
        <w:t>school services.</w:t>
      </w:r>
      <w:r>
        <w:t xml:space="preserve">  This expenditure benefits mainly the smaller Vale villages.</w:t>
      </w:r>
    </w:p>
    <w:p w:rsidR="00236842" w:rsidRDefault="00BB29BD" w:rsidP="00431AE4">
      <w:pPr>
        <w:spacing w:after="0"/>
      </w:pPr>
      <w:r>
        <w:t xml:space="preserve">As pointed out by Cllr Greenwood, this money could be used more efficiently and provide the right service for Cropwell if the Greens service to Cropwell was combined with the 22 </w:t>
      </w:r>
      <w:r w:rsidR="0065114A">
        <w:t xml:space="preserve">(saving one bus) </w:t>
      </w:r>
      <w:r>
        <w:t>and a linking service provided</w:t>
      </w:r>
      <w:r w:rsidR="0065114A">
        <w:t xml:space="preserve"> (Sutton, Granby, Barnstone, Langar, Cropwell Bishop, Cropwell Butler, Upper Saxondale, Bingham, Whatton</w:t>
      </w:r>
      <w:r w:rsidR="00431AE4">
        <w:t>, Alslockton, Orston and return</w:t>
      </w:r>
      <w:r w:rsidR="0065114A">
        <w:t>) either hourly or every 2 hrs to further reduce expenditure. Communities such as Aslockton do have the benefit of rail services and some Bingham/Grantham/Bottesford bus services.</w:t>
      </w:r>
    </w:p>
    <w:p w:rsidR="00431AE4" w:rsidRDefault="00431AE4" w:rsidP="00431AE4">
      <w:pPr>
        <w:spacing w:after="0"/>
      </w:pPr>
    </w:p>
    <w:p w:rsidR="0065114A" w:rsidRDefault="0065114A" w:rsidP="00431AE4">
      <w:pPr>
        <w:spacing w:after="0"/>
      </w:pPr>
      <w:r>
        <w:t>If the proposed extension of the Greens into the Vale goes ahead, another solution</w:t>
      </w:r>
      <w:r w:rsidR="00236842">
        <w:t xml:space="preserve"> would be to continue to run the 22 service from Cotgrave to Cropwell Bishop and then on to Bingham (it could serve Upper Saxondale or a Bingham estate en route). Whilst the route would not be totally viable commercially it should be possible for the County to </w:t>
      </w:r>
      <w:r>
        <w:t>negotiate</w:t>
      </w:r>
      <w:r w:rsidR="00236842">
        <w:t xml:space="preserve"> a partial subsidy with</w:t>
      </w:r>
      <w:r w:rsidR="00162430">
        <w:t>in the agreement with</w:t>
      </w:r>
      <w:r w:rsidR="00236842">
        <w:t xml:space="preserve"> Trent Barton</w:t>
      </w:r>
      <w:r>
        <w:t>.</w:t>
      </w:r>
    </w:p>
    <w:p w:rsidR="00431AE4" w:rsidRDefault="00431AE4" w:rsidP="00431AE4">
      <w:pPr>
        <w:spacing w:after="0"/>
      </w:pPr>
    </w:p>
    <w:p w:rsidR="00DC31AD" w:rsidRDefault="00162430" w:rsidP="00431AE4">
      <w:pPr>
        <w:spacing w:after="0"/>
      </w:pPr>
      <w:r>
        <w:t xml:space="preserve">We request </w:t>
      </w:r>
      <w:r w:rsidR="00CD24CF">
        <w:t xml:space="preserve">an </w:t>
      </w:r>
      <w:r>
        <w:t xml:space="preserve">urgent </w:t>
      </w:r>
      <w:r w:rsidR="00DC31AD">
        <w:t xml:space="preserve">review </w:t>
      </w:r>
      <w:r w:rsidR="00CD24CF">
        <w:t xml:space="preserve">and reconsideration of </w:t>
      </w:r>
      <w:r w:rsidR="00DC31AD">
        <w:t>how the available funds can be better spent to provide the appropriate supported daytime bus services for Cropwell (2 buses to and from Nottingham each hour and convenient links to Bingham, Cotgrave and Morrisons) as well as the Vale Villages.</w:t>
      </w:r>
    </w:p>
    <w:p w:rsidR="00431AE4" w:rsidRDefault="00431AE4" w:rsidP="00431AE4">
      <w:pPr>
        <w:spacing w:after="0"/>
      </w:pPr>
    </w:p>
    <w:p w:rsidR="00AD66F7" w:rsidRDefault="00AD66F7" w:rsidP="00431AE4">
      <w:pPr>
        <w:spacing w:after="0"/>
      </w:pPr>
      <w:r>
        <w:t xml:space="preserve">We look forward to </w:t>
      </w:r>
      <w:r w:rsidR="00CD24CF">
        <w:t>seeing</w:t>
      </w:r>
      <w:r>
        <w:t xml:space="preserve"> your revised proposals.</w:t>
      </w:r>
    </w:p>
    <w:p w:rsidR="00431AE4" w:rsidRDefault="00431AE4" w:rsidP="00431AE4">
      <w:pPr>
        <w:spacing w:after="0"/>
      </w:pPr>
    </w:p>
    <w:p w:rsidR="00C02ED8" w:rsidRDefault="002F6DD2" w:rsidP="00431AE4">
      <w:pPr>
        <w:spacing w:after="0"/>
      </w:pPr>
      <w:r>
        <w:t>Yours</w:t>
      </w:r>
      <w:r w:rsidR="007C4567">
        <w:t xml:space="preserve"> faithfully</w:t>
      </w:r>
    </w:p>
    <w:p w:rsidR="0054479C" w:rsidRDefault="0054479C" w:rsidP="00431AE4">
      <w:pPr>
        <w:spacing w:after="0"/>
      </w:pPr>
    </w:p>
    <w:p w:rsidR="00DE1E84" w:rsidRDefault="00DE1E84" w:rsidP="00431AE4">
      <w:pPr>
        <w:spacing w:after="0"/>
      </w:pPr>
      <w:bookmarkStart w:id="0" w:name="_GoBack"/>
      <w:bookmarkEnd w:id="0"/>
    </w:p>
    <w:p w:rsidR="0054479C" w:rsidRDefault="0054479C" w:rsidP="00431AE4">
      <w:pPr>
        <w:spacing w:after="0"/>
      </w:pPr>
      <w:r>
        <w:t>Alan Wilson</w:t>
      </w:r>
    </w:p>
    <w:p w:rsidR="007C4567" w:rsidRDefault="007C4567" w:rsidP="00431AE4">
      <w:pPr>
        <w:spacing w:after="0"/>
      </w:pPr>
      <w:r>
        <w:t>Chairman, Cropwell Bishop Parish Council</w:t>
      </w:r>
    </w:p>
    <w:p w:rsidR="007C4567" w:rsidRDefault="007C4567" w:rsidP="00431AE4">
      <w:pPr>
        <w:spacing w:after="0"/>
      </w:pPr>
    </w:p>
    <w:p w:rsidR="00746449" w:rsidRPr="00746449" w:rsidRDefault="007C4567" w:rsidP="00431AE4">
      <w:pPr>
        <w:pStyle w:val="NoSpacing"/>
      </w:pPr>
      <w:r w:rsidRPr="00746449">
        <w:t xml:space="preserve">Cc </w:t>
      </w:r>
      <w:r w:rsidR="00746449" w:rsidRPr="00746449">
        <w:t>Cllr Kevin Greaves, Chairman of the Transport and Highways committee.</w:t>
      </w:r>
    </w:p>
    <w:p w:rsidR="00C02ED8" w:rsidRDefault="00746449" w:rsidP="00431AE4">
      <w:pPr>
        <w:pStyle w:val="NoSpacing"/>
      </w:pPr>
      <w:r>
        <w:t xml:space="preserve">Cllr </w:t>
      </w:r>
      <w:r w:rsidR="007C4567">
        <w:t>Richard Butler</w:t>
      </w:r>
    </w:p>
    <w:p w:rsidR="007C4567" w:rsidRDefault="00DE1E84" w:rsidP="00431AE4">
      <w:pPr>
        <w:pStyle w:val="NoSpacing"/>
      </w:pPr>
      <w:r>
        <w:t xml:space="preserve">Cllr </w:t>
      </w:r>
      <w:r w:rsidR="007C4567">
        <w:t>Gordon Moore</w:t>
      </w:r>
    </w:p>
    <w:p w:rsidR="00431AE4" w:rsidRDefault="00431AE4" w:rsidP="00431AE4">
      <w:pPr>
        <w:pStyle w:val="NoSpacing"/>
      </w:pPr>
    </w:p>
    <w:p w:rsidR="00431AE4" w:rsidRDefault="00431AE4" w:rsidP="00431AE4">
      <w:pPr>
        <w:pStyle w:val="NoSpacing"/>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rPr>
          <w:rFonts w:ascii="Arial" w:hAnsi="Arial" w:cs="Arial"/>
          <w:b/>
          <w:bCs/>
        </w:rPr>
      </w:pPr>
    </w:p>
    <w:p w:rsidR="00431AE4" w:rsidRDefault="00431AE4" w:rsidP="00431AE4">
      <w:pPr>
        <w:spacing w:after="0"/>
        <w:rPr>
          <w:rFonts w:ascii="Arial" w:hAnsi="Arial" w:cs="Arial"/>
          <w:b/>
          <w:bCs/>
        </w:rPr>
      </w:pPr>
    </w:p>
    <w:p w:rsidR="00431AE4" w:rsidRPr="00BD4F65" w:rsidRDefault="00431AE4" w:rsidP="00431AE4">
      <w:pPr>
        <w:spacing w:after="0"/>
        <w:rPr>
          <w:rFonts w:ascii="Arial" w:hAnsi="Arial" w:cs="Arial"/>
        </w:rPr>
      </w:pPr>
      <w:r>
        <w:rPr>
          <w:rFonts w:ascii="Arial" w:hAnsi="Arial" w:cs="Arial"/>
          <w:noProof/>
          <w:lang w:val="en-US"/>
        </w:rPr>
        <w:drawing>
          <wp:anchor distT="0" distB="0" distL="114300" distR="114300" simplePos="0" relativeHeight="251660288" behindDoc="1" locked="0" layoutInCell="1" allowOverlap="1">
            <wp:simplePos x="0" y="0"/>
            <wp:positionH relativeFrom="column">
              <wp:posOffset>3049905</wp:posOffset>
            </wp:positionH>
            <wp:positionV relativeFrom="paragraph">
              <wp:posOffset>13335</wp:posOffset>
            </wp:positionV>
            <wp:extent cx="2952750" cy="495300"/>
            <wp:effectExtent l="19050" t="0" r="0" b="0"/>
            <wp:wrapNone/>
            <wp:docPr id="2" name="Picture 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cmyk"/>
                    <pic:cNvPicPr>
                      <a:picLocks noChangeAspect="1" noChangeArrowheads="1"/>
                    </pic:cNvPicPr>
                  </pic:nvPicPr>
                  <pic:blipFill>
                    <a:blip r:embed="rId5"/>
                    <a:srcRect/>
                    <a:stretch>
                      <a:fillRect/>
                    </a:stretch>
                  </pic:blipFill>
                  <pic:spPr bwMode="auto">
                    <a:xfrm>
                      <a:off x="0" y="0"/>
                      <a:ext cx="2952750" cy="495300"/>
                    </a:xfrm>
                    <a:prstGeom prst="rect">
                      <a:avLst/>
                    </a:prstGeom>
                    <a:noFill/>
                  </pic:spPr>
                </pic:pic>
              </a:graphicData>
            </a:graphic>
          </wp:anchor>
        </w:drawing>
      </w:r>
      <w:r w:rsidRPr="00BD4F65">
        <w:rPr>
          <w:rFonts w:ascii="Arial" w:hAnsi="Arial" w:cs="Arial"/>
          <w:b/>
          <w:bCs/>
        </w:rPr>
        <w:t>W</w:t>
      </w:r>
      <w:r w:rsidRPr="00BD4F65">
        <w:rPr>
          <w:rFonts w:ascii="Arial" w:hAnsi="Arial" w:cs="Arial"/>
        </w:rPr>
        <w:t xml:space="preserve"> nottinghamshire.gov.uk</w:t>
      </w:r>
    </w:p>
    <w:p w:rsidR="00431AE4" w:rsidRDefault="00431AE4" w:rsidP="00431AE4">
      <w:pPr>
        <w:spacing w:after="0"/>
        <w:rPr>
          <w:rFonts w:ascii="Arial" w:hAnsi="Arial" w:cs="Arial"/>
        </w:rPr>
      </w:pPr>
    </w:p>
    <w:p w:rsidR="00431AE4" w:rsidRPr="00BD4F65" w:rsidRDefault="00431AE4" w:rsidP="00431AE4">
      <w:pPr>
        <w:spacing w:after="0"/>
        <w:rPr>
          <w:rFonts w:ascii="Arial" w:hAnsi="Arial" w:cs="Arial"/>
        </w:rPr>
      </w:pPr>
    </w:p>
    <w:p w:rsidR="00431AE4" w:rsidRDefault="00431AE4" w:rsidP="00431AE4">
      <w:pPr>
        <w:spacing w:after="0"/>
        <w:rPr>
          <w:rFonts w:ascii="Arial" w:hAnsi="Arial" w:cs="Arial"/>
        </w:rPr>
      </w:pPr>
    </w:p>
    <w:p w:rsidR="00431AE4" w:rsidRPr="008A3EB4" w:rsidRDefault="00431AE4" w:rsidP="00431AE4">
      <w:pPr>
        <w:spacing w:after="0"/>
        <w:rPr>
          <w:rFonts w:ascii="Arial" w:hAnsi="Arial" w:cs="Arial"/>
        </w:rPr>
      </w:pPr>
      <w:r w:rsidRPr="008A3EB4">
        <w:rPr>
          <w:rFonts w:ascii="Arial" w:hAnsi="Arial" w:cs="Arial"/>
        </w:rPr>
        <w:t>Mr Alan Wilson</w:t>
      </w:r>
    </w:p>
    <w:p w:rsidR="00431AE4" w:rsidRPr="008A3EB4" w:rsidRDefault="00431AE4" w:rsidP="00431AE4">
      <w:pPr>
        <w:spacing w:after="0"/>
        <w:rPr>
          <w:rFonts w:ascii="Arial" w:hAnsi="Arial" w:cs="Arial"/>
        </w:rPr>
      </w:pPr>
      <w:r w:rsidRPr="008A3EB4">
        <w:rPr>
          <w:rFonts w:ascii="Arial" w:hAnsi="Arial" w:cs="Arial"/>
        </w:rPr>
        <w:t>Chairman, Cropwell Bishop Parish Council</w:t>
      </w:r>
    </w:p>
    <w:p w:rsidR="00431AE4" w:rsidRPr="008A3EB4" w:rsidRDefault="00431AE4" w:rsidP="00431AE4">
      <w:pPr>
        <w:spacing w:after="0"/>
        <w:rPr>
          <w:rFonts w:ascii="Arial" w:hAnsi="Arial" w:cs="Arial"/>
        </w:rPr>
      </w:pPr>
      <w:r w:rsidRPr="008A3EB4">
        <w:rPr>
          <w:rFonts w:ascii="Arial" w:hAnsi="Arial" w:cs="Arial"/>
        </w:rPr>
        <w:t>C/o Mrs J Towndrow</w:t>
      </w:r>
    </w:p>
    <w:p w:rsidR="00431AE4" w:rsidRPr="008A3EB4" w:rsidRDefault="00431AE4" w:rsidP="00431AE4">
      <w:pPr>
        <w:spacing w:after="0"/>
        <w:rPr>
          <w:rFonts w:ascii="Arial" w:hAnsi="Arial" w:cs="Arial"/>
        </w:rPr>
      </w:pPr>
      <w:r w:rsidRPr="008A3EB4">
        <w:rPr>
          <w:rFonts w:ascii="Arial" w:hAnsi="Arial" w:cs="Arial"/>
        </w:rPr>
        <w:t>The Old School</w:t>
      </w:r>
    </w:p>
    <w:p w:rsidR="00431AE4" w:rsidRPr="008A3EB4" w:rsidRDefault="00431AE4" w:rsidP="00431AE4">
      <w:pPr>
        <w:spacing w:after="0"/>
        <w:rPr>
          <w:rFonts w:ascii="Arial" w:hAnsi="Arial" w:cs="Arial"/>
        </w:rPr>
      </w:pPr>
      <w:r w:rsidRPr="008A3EB4">
        <w:rPr>
          <w:rFonts w:ascii="Arial" w:hAnsi="Arial" w:cs="Arial"/>
        </w:rPr>
        <w:t>Fern Road</w:t>
      </w:r>
    </w:p>
    <w:p w:rsidR="00431AE4" w:rsidRPr="008A3EB4" w:rsidRDefault="00431AE4" w:rsidP="00431AE4">
      <w:pPr>
        <w:spacing w:after="0"/>
        <w:rPr>
          <w:rFonts w:ascii="Arial" w:hAnsi="Arial" w:cs="Arial"/>
        </w:rPr>
      </w:pPr>
      <w:r w:rsidRPr="008A3EB4">
        <w:rPr>
          <w:rFonts w:ascii="Arial" w:hAnsi="Arial" w:cs="Arial"/>
        </w:rPr>
        <w:t>Cropwell Bishop</w:t>
      </w:r>
    </w:p>
    <w:p w:rsidR="00431AE4" w:rsidRPr="008A3EB4" w:rsidRDefault="00431AE4" w:rsidP="00431AE4">
      <w:pPr>
        <w:spacing w:after="0"/>
        <w:rPr>
          <w:rFonts w:ascii="Arial" w:hAnsi="Arial" w:cs="Arial"/>
        </w:rPr>
      </w:pPr>
      <w:r w:rsidRPr="008A3EB4">
        <w:rPr>
          <w:rFonts w:ascii="Arial" w:hAnsi="Arial" w:cs="Arial"/>
        </w:rPr>
        <w:t>Nottingham</w:t>
      </w:r>
    </w:p>
    <w:p w:rsidR="00431AE4" w:rsidRDefault="00431AE4" w:rsidP="00431AE4">
      <w:pPr>
        <w:spacing w:after="0"/>
        <w:rPr>
          <w:rFonts w:ascii="Arial" w:hAnsi="Arial" w:cs="Arial"/>
        </w:rPr>
      </w:pPr>
      <w:r w:rsidRPr="008A3EB4">
        <w:rPr>
          <w:rFonts w:ascii="Arial" w:hAnsi="Arial" w:cs="Arial"/>
        </w:rPr>
        <w:t>NG12 3BU</w:t>
      </w:r>
    </w:p>
    <w:p w:rsidR="00431AE4" w:rsidRDefault="00431AE4" w:rsidP="00431AE4">
      <w:pPr>
        <w:spacing w:after="0"/>
        <w:rPr>
          <w:rFonts w:ascii="Arial" w:hAnsi="Arial" w:cs="Arial"/>
        </w:rPr>
      </w:pPr>
    </w:p>
    <w:p w:rsidR="00431AE4" w:rsidRPr="008A3EB4" w:rsidRDefault="00431AE4" w:rsidP="00431AE4">
      <w:pPr>
        <w:spacing w:after="0"/>
        <w:rPr>
          <w:rFonts w:ascii="Arial" w:hAnsi="Arial" w:cs="Arial"/>
        </w:rPr>
      </w:pPr>
      <w:r>
        <w:rPr>
          <w:rFonts w:ascii="Arial" w:hAnsi="Arial" w:cs="Arial"/>
        </w:rPr>
        <w:t>23 July 2014</w:t>
      </w:r>
    </w:p>
    <w:p w:rsidR="00431AE4" w:rsidRPr="008A3EB4" w:rsidRDefault="00431AE4" w:rsidP="00431AE4">
      <w:pPr>
        <w:spacing w:after="0"/>
        <w:rPr>
          <w:rFonts w:ascii="Arial" w:hAnsi="Arial" w:cs="Arial"/>
        </w:rPr>
      </w:pPr>
    </w:p>
    <w:p w:rsidR="00431AE4" w:rsidRPr="008A3EB4" w:rsidRDefault="00431AE4" w:rsidP="00431AE4">
      <w:pPr>
        <w:spacing w:after="0"/>
        <w:rPr>
          <w:rFonts w:ascii="Arial" w:hAnsi="Arial" w:cs="Arial"/>
        </w:rPr>
      </w:pPr>
      <w:r w:rsidRPr="008A3EB4">
        <w:rPr>
          <w:rFonts w:ascii="Arial" w:hAnsi="Arial" w:cs="Arial"/>
        </w:rPr>
        <w:t>Dear Mr Wilson</w:t>
      </w:r>
    </w:p>
    <w:p w:rsidR="00431AE4" w:rsidRPr="008A3EB4" w:rsidRDefault="00431AE4" w:rsidP="00431AE4">
      <w:pPr>
        <w:spacing w:after="0"/>
        <w:rPr>
          <w:rFonts w:ascii="Arial" w:hAnsi="Arial" w:cs="Arial"/>
        </w:rPr>
      </w:pPr>
    </w:p>
    <w:p w:rsidR="00431AE4" w:rsidRPr="008A3EB4" w:rsidRDefault="00431AE4" w:rsidP="00431AE4">
      <w:pPr>
        <w:spacing w:after="0"/>
        <w:rPr>
          <w:rFonts w:ascii="Arial" w:hAnsi="Arial" w:cs="Arial"/>
          <w:u w:val="single"/>
        </w:rPr>
      </w:pPr>
      <w:r>
        <w:rPr>
          <w:rFonts w:ascii="Arial" w:hAnsi="Arial" w:cs="Arial"/>
        </w:rPr>
        <w:t xml:space="preserve">Re:   </w:t>
      </w:r>
      <w:r w:rsidRPr="008A3EB4">
        <w:rPr>
          <w:rFonts w:ascii="Arial" w:hAnsi="Arial" w:cs="Arial"/>
          <w:u w:val="single"/>
        </w:rPr>
        <w:t>Cropwell Bishop Supported Local Bus Services</w:t>
      </w:r>
    </w:p>
    <w:p w:rsidR="00431AE4" w:rsidRPr="008A3EB4" w:rsidRDefault="00431AE4" w:rsidP="00431AE4">
      <w:pPr>
        <w:spacing w:after="0"/>
        <w:rPr>
          <w:rFonts w:ascii="Arial" w:hAnsi="Arial" w:cs="Arial"/>
        </w:rPr>
      </w:pPr>
    </w:p>
    <w:p w:rsidR="00431AE4" w:rsidRPr="008A3EB4" w:rsidRDefault="00431AE4" w:rsidP="00431AE4">
      <w:pPr>
        <w:spacing w:after="0"/>
        <w:rPr>
          <w:rFonts w:ascii="Arial" w:hAnsi="Arial" w:cs="Arial"/>
        </w:rPr>
      </w:pPr>
      <w:r w:rsidRPr="008A3EB4">
        <w:rPr>
          <w:rFonts w:ascii="Arial" w:hAnsi="Arial" w:cs="Arial"/>
        </w:rPr>
        <w:t xml:space="preserve">Thank you for your letter </w:t>
      </w:r>
      <w:r>
        <w:rPr>
          <w:rFonts w:ascii="Arial" w:hAnsi="Arial" w:cs="Arial"/>
        </w:rPr>
        <w:t>dated</w:t>
      </w:r>
      <w:r w:rsidRPr="008A3EB4">
        <w:rPr>
          <w:rFonts w:ascii="Arial" w:hAnsi="Arial" w:cs="Arial"/>
        </w:rPr>
        <w:t xml:space="preserve"> 8 July registering your concerns regarding the new bus services which will operate from the beginning of August. I am sorry to hear that you find the outcome unacceptable as there have been substantial discussions between the Parish Council and NCC officers on developing the new network of services for the Vale of Belvoir.</w:t>
      </w:r>
    </w:p>
    <w:p w:rsidR="00431AE4" w:rsidRPr="008A3EB4" w:rsidRDefault="00431AE4" w:rsidP="00431AE4">
      <w:pPr>
        <w:spacing w:after="0"/>
        <w:rPr>
          <w:rFonts w:ascii="Arial" w:hAnsi="Arial" w:cs="Arial"/>
        </w:rPr>
      </w:pPr>
    </w:p>
    <w:p w:rsidR="00431AE4" w:rsidRPr="008A3EB4" w:rsidRDefault="00431AE4" w:rsidP="00431AE4">
      <w:pPr>
        <w:spacing w:after="0"/>
        <w:rPr>
          <w:rFonts w:ascii="Arial" w:hAnsi="Arial" w:cs="Arial"/>
        </w:rPr>
      </w:pPr>
      <w:r w:rsidRPr="008A3EB4">
        <w:rPr>
          <w:rFonts w:ascii="Arial" w:hAnsi="Arial" w:cs="Arial"/>
        </w:rPr>
        <w:t>The County Council is in a very difficult financial position and the 2013 budget review identified that further efficiency savings, over and above those planned as part of the TITAN project, were necessary in respect of Supported Local Bus Services. These savings have been achieved through revising the bus services, reducing frequencies and introducing more connecting bus services. The views of the Parish Council were fully considered during the planning stage, along with the views and needs of other Parishes within the area and the amount of funding available.</w:t>
      </w:r>
    </w:p>
    <w:p w:rsidR="00431AE4" w:rsidRPr="008A3EB4" w:rsidRDefault="00431AE4" w:rsidP="00431AE4">
      <w:pPr>
        <w:spacing w:after="0"/>
        <w:rPr>
          <w:rFonts w:ascii="Arial" w:hAnsi="Arial" w:cs="Arial"/>
        </w:rPr>
      </w:pPr>
    </w:p>
    <w:p w:rsidR="00431AE4" w:rsidRPr="008A3EB4" w:rsidRDefault="00431AE4" w:rsidP="00431AE4">
      <w:pPr>
        <w:spacing w:after="0"/>
        <w:rPr>
          <w:rFonts w:ascii="Arial" w:hAnsi="Arial" w:cs="Arial"/>
        </w:rPr>
      </w:pPr>
      <w:r w:rsidRPr="008A3EB4">
        <w:rPr>
          <w:rFonts w:ascii="Arial" w:hAnsi="Arial" w:cs="Arial"/>
        </w:rPr>
        <w:t xml:space="preserve">The Service 53 was withdrawn in 2013 as there were insufficient passengers to sustain the service. The new commercial Rushcliffe Green service now incorporates much of the old Service 22 and operates on a clockwise and anti-clockwise system which provides a 30 minute frequency from all destinations throughout the day.  I accept that the travel time for the anti-clockwise service is significantly longer but this does provide a link to Bingham. Also, Service 22 provides additional services at peak morning and afternoon times. The new service therefore retains a significant level of provision to all the villages at a time of severe financial constraints. </w:t>
      </w:r>
    </w:p>
    <w:p w:rsidR="00431AE4" w:rsidRPr="008A3EB4" w:rsidRDefault="00431AE4" w:rsidP="00431AE4">
      <w:pPr>
        <w:spacing w:after="0"/>
        <w:rPr>
          <w:rFonts w:ascii="Arial" w:hAnsi="Arial" w:cs="Arial"/>
        </w:rPr>
      </w:pPr>
    </w:p>
    <w:p w:rsidR="00431AE4" w:rsidRPr="008A3EB4" w:rsidRDefault="00431AE4" w:rsidP="00431AE4">
      <w:pPr>
        <w:spacing w:after="0"/>
        <w:rPr>
          <w:rFonts w:ascii="Arial" w:hAnsi="Arial" w:cs="Arial"/>
        </w:rPr>
      </w:pPr>
      <w:r w:rsidRPr="008A3EB4">
        <w:rPr>
          <w:rFonts w:ascii="Arial" w:hAnsi="Arial" w:cs="Arial"/>
        </w:rPr>
        <w:t xml:space="preserve">The Trent Barton arrangement was an alternative proposal submitted by them as part of the competitive tendering process. The proposal combined elements of previous Services 22, 55, school bus service and the extension of the Rushcliffe Green service. The new network has achieved savings of approximately £300k per year. </w:t>
      </w:r>
    </w:p>
    <w:p w:rsidR="00431AE4" w:rsidRDefault="00431AE4" w:rsidP="00431AE4">
      <w:pPr>
        <w:spacing w:after="0"/>
        <w:rPr>
          <w:rFonts w:ascii="Arial" w:hAnsi="Arial" w:cs="Arial"/>
        </w:rPr>
      </w:pPr>
    </w:p>
    <w:p w:rsidR="00431AE4" w:rsidRPr="008A3EB4" w:rsidRDefault="00431AE4" w:rsidP="00431AE4">
      <w:pPr>
        <w:spacing w:after="0"/>
        <w:rPr>
          <w:rFonts w:ascii="Arial" w:hAnsi="Arial" w:cs="Arial"/>
        </w:rPr>
      </w:pPr>
      <w:r w:rsidRPr="008A3EB4">
        <w:rPr>
          <w:rFonts w:ascii="Arial" w:hAnsi="Arial" w:cs="Arial"/>
        </w:rPr>
        <w:t>In addition, off-peak Shopper Service 853 (timetable enclosed) provides journeys between Cropwell Bishop and Cotgrave. Discussions are being held with the operator to determine whether this service can be extended to and from GamstonMorrisons.</w:t>
      </w:r>
    </w:p>
    <w:p w:rsidR="00431AE4" w:rsidRPr="008A3EB4" w:rsidRDefault="00431AE4" w:rsidP="00431AE4">
      <w:pPr>
        <w:spacing w:after="0"/>
        <w:rPr>
          <w:rFonts w:ascii="Arial" w:hAnsi="Arial" w:cs="Arial"/>
        </w:rPr>
      </w:pPr>
    </w:p>
    <w:p w:rsidR="00431AE4" w:rsidRDefault="00431AE4" w:rsidP="00431AE4">
      <w:pPr>
        <w:spacing w:after="0"/>
        <w:rPr>
          <w:rFonts w:ascii="Arial" w:hAnsi="Arial" w:cs="Arial"/>
        </w:rPr>
      </w:pPr>
    </w:p>
    <w:p w:rsidR="00431AE4" w:rsidRDefault="00431AE4" w:rsidP="00431AE4">
      <w:pPr>
        <w:spacing w:after="0"/>
        <w:rPr>
          <w:rFonts w:ascii="Arial" w:hAnsi="Arial" w:cs="Arial"/>
        </w:rPr>
      </w:pPr>
    </w:p>
    <w:p w:rsidR="00431AE4" w:rsidRDefault="00431AE4" w:rsidP="00431AE4">
      <w:pPr>
        <w:spacing w:after="0"/>
        <w:rPr>
          <w:rFonts w:ascii="Arial" w:hAnsi="Arial" w:cs="Arial"/>
        </w:rPr>
      </w:pPr>
    </w:p>
    <w:p w:rsidR="00431AE4" w:rsidRDefault="00431AE4" w:rsidP="00431AE4">
      <w:pPr>
        <w:spacing w:after="0"/>
        <w:rPr>
          <w:rFonts w:ascii="Arial" w:hAnsi="Arial" w:cs="Arial"/>
        </w:rPr>
      </w:pPr>
    </w:p>
    <w:p w:rsidR="00431AE4" w:rsidRDefault="00431AE4" w:rsidP="00431AE4">
      <w:pPr>
        <w:spacing w:after="0"/>
        <w:rPr>
          <w:rFonts w:ascii="Arial" w:hAnsi="Arial" w:cs="Arial"/>
        </w:rPr>
      </w:pPr>
    </w:p>
    <w:p w:rsidR="00431AE4" w:rsidRPr="008A3EB4" w:rsidRDefault="00431AE4" w:rsidP="00431AE4">
      <w:pPr>
        <w:spacing w:after="0"/>
        <w:rPr>
          <w:rFonts w:ascii="Arial" w:hAnsi="Arial" w:cs="Arial"/>
        </w:rPr>
      </w:pPr>
      <w:r w:rsidRPr="008A3EB4">
        <w:rPr>
          <w:rFonts w:ascii="Arial" w:hAnsi="Arial" w:cs="Arial"/>
        </w:rPr>
        <w:lastRenderedPageBreak/>
        <w:t>I have considered your request for a review of the new services but I am unable to accede to this as the Council has made the final decision on the budget review and no further funding is available. Monitoring will take place over the coming months to inform how new services are performing and a review report will be taken to the relevant service Committee.</w:t>
      </w:r>
    </w:p>
    <w:p w:rsidR="00431AE4" w:rsidRPr="00BD4F65" w:rsidRDefault="00431AE4" w:rsidP="00431AE4">
      <w:pPr>
        <w:spacing w:after="0"/>
        <w:jc w:val="both"/>
        <w:rPr>
          <w:rFonts w:ascii="Arial" w:hAnsi="Arial" w:cs="Arial"/>
        </w:rPr>
      </w:pPr>
    </w:p>
    <w:p w:rsidR="00431AE4" w:rsidRDefault="00431AE4" w:rsidP="00431AE4">
      <w:pPr>
        <w:spacing w:after="0"/>
        <w:jc w:val="both"/>
        <w:rPr>
          <w:rFonts w:ascii="Arial" w:hAnsi="Arial" w:cs="Arial"/>
        </w:rPr>
      </w:pPr>
      <w:r w:rsidRPr="00BD4F65">
        <w:rPr>
          <w:rFonts w:ascii="Arial" w:hAnsi="Arial" w:cs="Arial"/>
        </w:rPr>
        <w:t>Yours sincerely</w:t>
      </w:r>
    </w:p>
    <w:p w:rsidR="00431AE4" w:rsidRDefault="00431AE4" w:rsidP="00431AE4">
      <w:pPr>
        <w:spacing w:after="0"/>
        <w:jc w:val="both"/>
        <w:rPr>
          <w:rFonts w:ascii="Arial" w:hAnsi="Arial" w:cs="Arial"/>
        </w:rPr>
      </w:pPr>
    </w:p>
    <w:p w:rsidR="00431AE4" w:rsidRDefault="00431AE4" w:rsidP="00431AE4">
      <w:pPr>
        <w:spacing w:after="0"/>
        <w:jc w:val="both"/>
        <w:rPr>
          <w:rFonts w:ascii="Arial" w:hAnsi="Arial" w:cs="Arial"/>
        </w:rPr>
      </w:pPr>
    </w:p>
    <w:p w:rsidR="00431AE4" w:rsidRDefault="00431AE4" w:rsidP="00431AE4">
      <w:pPr>
        <w:spacing w:after="0"/>
        <w:jc w:val="both"/>
        <w:rPr>
          <w:rFonts w:ascii="Arial" w:hAnsi="Arial" w:cs="Arial"/>
        </w:rPr>
      </w:pPr>
    </w:p>
    <w:p w:rsidR="00431AE4" w:rsidRDefault="00431AE4" w:rsidP="00431AE4">
      <w:pPr>
        <w:spacing w:after="0"/>
        <w:jc w:val="both"/>
        <w:rPr>
          <w:rFonts w:ascii="Arial" w:hAnsi="Arial" w:cs="Arial"/>
        </w:rPr>
      </w:pPr>
      <w:r>
        <w:rPr>
          <w:rFonts w:ascii="Arial" w:hAnsi="Arial" w:cs="Arial"/>
        </w:rPr>
        <w:t>Group Manager</w:t>
      </w:r>
    </w:p>
    <w:p w:rsidR="00431AE4" w:rsidRDefault="00431AE4" w:rsidP="00431AE4">
      <w:pPr>
        <w:spacing w:after="0"/>
        <w:jc w:val="both"/>
        <w:rPr>
          <w:rFonts w:ascii="Arial" w:hAnsi="Arial" w:cs="Arial"/>
        </w:rPr>
      </w:pPr>
      <w:r>
        <w:rPr>
          <w:rFonts w:ascii="Arial" w:hAnsi="Arial" w:cs="Arial"/>
        </w:rPr>
        <w:t>Transport &amp; Travel Services</w:t>
      </w: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pPr>
    </w:p>
    <w:p w:rsidR="00431AE4" w:rsidRDefault="00431AE4" w:rsidP="00431AE4">
      <w:pPr>
        <w:pStyle w:val="NoSpacing"/>
        <w:rPr>
          <w:rFonts w:ascii="Times New Roman" w:eastAsia="Calibri" w:hAnsi="Times New Roman" w:cs="Times New Roman"/>
        </w:rPr>
      </w:pPr>
    </w:p>
    <w:p w:rsidR="00431AE4" w:rsidRDefault="00431AE4" w:rsidP="00431AE4">
      <w:pPr>
        <w:pStyle w:val="NoSpacing"/>
        <w:rPr>
          <w:rFonts w:ascii="Times New Roman" w:eastAsia="Calibri" w:hAnsi="Times New Roman" w:cs="Times New Roman"/>
        </w:rPr>
      </w:pPr>
    </w:p>
    <w:p w:rsidR="00431AE4" w:rsidRDefault="00431AE4" w:rsidP="00431AE4">
      <w:pPr>
        <w:pStyle w:val="NoSpacing"/>
        <w:rPr>
          <w:rFonts w:ascii="Times New Roman" w:eastAsia="Calibri" w:hAnsi="Times New Roman" w:cs="Times New Roman"/>
        </w:rPr>
      </w:pPr>
    </w:p>
    <w:p w:rsidR="00431AE4" w:rsidRDefault="00431AE4" w:rsidP="00431AE4">
      <w:pPr>
        <w:pStyle w:val="NoSpacing"/>
        <w:rPr>
          <w:rFonts w:ascii="Times New Roman" w:eastAsia="Calibri" w:hAnsi="Times New Roman" w:cs="Times New Roman"/>
        </w:rPr>
      </w:pPr>
    </w:p>
    <w:p w:rsidR="00431AE4" w:rsidRDefault="00431AE4" w:rsidP="00431AE4">
      <w:pPr>
        <w:pStyle w:val="NoSpacing"/>
        <w:rPr>
          <w:rFonts w:ascii="Times New Roman" w:eastAsia="Calibri" w:hAnsi="Times New Roman" w:cs="Times New Roman"/>
        </w:rPr>
      </w:pPr>
    </w:p>
    <w:p w:rsidR="00431AE4" w:rsidRDefault="00431AE4" w:rsidP="00431AE4">
      <w:pPr>
        <w:pStyle w:val="NoSpacing"/>
        <w:rPr>
          <w:rFonts w:ascii="Times New Roman" w:eastAsia="Calibri" w:hAnsi="Times New Roman" w:cs="Times New Roman"/>
        </w:rPr>
      </w:pPr>
    </w:p>
    <w:p w:rsidR="00431AE4" w:rsidRDefault="00431AE4" w:rsidP="00431AE4">
      <w:pPr>
        <w:pStyle w:val="NoSpacing"/>
        <w:rPr>
          <w:rFonts w:ascii="Times New Roman" w:eastAsia="Calibri" w:hAnsi="Times New Roman" w:cs="Times New Roman"/>
        </w:rPr>
      </w:pPr>
    </w:p>
    <w:p w:rsidR="00431AE4" w:rsidRDefault="00431AE4" w:rsidP="00431AE4">
      <w:pPr>
        <w:pStyle w:val="NoSpacing"/>
        <w:rPr>
          <w:rFonts w:ascii="Times New Roman" w:eastAsia="Calibri" w:hAnsi="Times New Roman" w:cs="Times New Roman"/>
        </w:rPr>
      </w:pPr>
    </w:p>
    <w:p w:rsidR="00431AE4" w:rsidRDefault="00431AE4" w:rsidP="00431AE4">
      <w:pPr>
        <w:pStyle w:val="NoSpacing"/>
        <w:jc w:val="center"/>
        <w:rPr>
          <w:rFonts w:ascii="Times New Roman" w:eastAsia="Calibri" w:hAnsi="Times New Roman" w:cs="Times New Roman"/>
        </w:rPr>
      </w:pPr>
      <w:r w:rsidRPr="00431AE4">
        <w:rPr>
          <w:rFonts w:ascii="Times New Roman" w:eastAsia="Calibri" w:hAnsi="Times New Roman" w:cs="Times New Roman"/>
          <w:noProof/>
          <w:lang w:val="en-US"/>
        </w:rPr>
        <w:lastRenderedPageBreak/>
        <w:drawing>
          <wp:inline distT="0" distB="0" distL="0" distR="0">
            <wp:extent cx="5017135" cy="882650"/>
            <wp:effectExtent l="19050" t="0" r="0" b="0"/>
            <wp:docPr id="4" name="Picture 1" descr="ltt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tr-head-2"/>
                    <pic:cNvPicPr>
                      <a:picLocks noChangeAspect="1" noChangeArrowheads="1"/>
                    </pic:cNvPicPr>
                  </pic:nvPicPr>
                  <pic:blipFill>
                    <a:blip r:embed="rId4"/>
                    <a:srcRect/>
                    <a:stretch>
                      <a:fillRect/>
                    </a:stretch>
                  </pic:blipFill>
                  <pic:spPr bwMode="auto">
                    <a:xfrm>
                      <a:off x="0" y="0"/>
                      <a:ext cx="5017135" cy="882650"/>
                    </a:xfrm>
                    <a:prstGeom prst="rect">
                      <a:avLst/>
                    </a:prstGeom>
                    <a:noFill/>
                    <a:ln w="9525">
                      <a:noFill/>
                      <a:miter lim="800000"/>
                      <a:headEnd/>
                      <a:tailEnd/>
                    </a:ln>
                  </pic:spPr>
                </pic:pic>
              </a:graphicData>
            </a:graphic>
          </wp:inline>
        </w:drawing>
      </w:r>
    </w:p>
    <w:p w:rsidR="00431AE4" w:rsidRDefault="00431AE4" w:rsidP="00431AE4">
      <w:pPr>
        <w:pStyle w:val="NoSpacing"/>
        <w:rPr>
          <w:rFonts w:ascii="Times New Roman" w:eastAsia="Calibri" w:hAnsi="Times New Roman" w:cs="Times New Roman"/>
        </w:rPr>
      </w:pPr>
    </w:p>
    <w:p w:rsidR="00431AE4" w:rsidRDefault="00431AE4" w:rsidP="00431AE4">
      <w:pPr>
        <w:pStyle w:val="NoSpacing"/>
        <w:rPr>
          <w:rFonts w:ascii="Times New Roman" w:eastAsia="Calibri" w:hAnsi="Times New Roman" w:cs="Times New Roman"/>
        </w:rPr>
      </w:pPr>
    </w:p>
    <w:p w:rsidR="00431AE4" w:rsidRDefault="00431AE4" w:rsidP="00431AE4">
      <w:pPr>
        <w:pStyle w:val="Header"/>
        <w:jc w:val="center"/>
        <w:rPr>
          <w:b/>
          <w:bCs/>
        </w:rPr>
      </w:pPr>
      <w:r>
        <w:rPr>
          <w:b/>
          <w:bCs/>
        </w:rPr>
        <w:t>Cllr. A.R. Wilson - Chairman</w:t>
      </w:r>
    </w:p>
    <w:p w:rsidR="00431AE4" w:rsidRDefault="00431AE4" w:rsidP="00431AE4">
      <w:pPr>
        <w:pStyle w:val="Header"/>
        <w:jc w:val="center"/>
        <w:rPr>
          <w:b/>
          <w:bCs/>
        </w:rPr>
      </w:pPr>
      <w:r>
        <w:rPr>
          <w:b/>
          <w:bCs/>
        </w:rPr>
        <w:t>The Old School , Fern Road, Cropwell Bishop</w:t>
      </w:r>
    </w:p>
    <w:p w:rsidR="00431AE4" w:rsidRDefault="00431AE4" w:rsidP="00431AE4">
      <w:pPr>
        <w:pStyle w:val="Header"/>
        <w:jc w:val="center"/>
        <w:rPr>
          <w:b/>
          <w:bCs/>
        </w:rPr>
      </w:pPr>
      <w:r>
        <w:rPr>
          <w:b/>
          <w:bCs/>
        </w:rPr>
        <w:t>Nottingham, NG12 3BU</w:t>
      </w:r>
    </w:p>
    <w:p w:rsidR="00431AE4" w:rsidRDefault="00431AE4" w:rsidP="00431AE4">
      <w:pPr>
        <w:pStyle w:val="Header"/>
        <w:jc w:val="center"/>
        <w:rPr>
          <w:b/>
          <w:bCs/>
        </w:rPr>
      </w:pPr>
      <w:r>
        <w:rPr>
          <w:b/>
          <w:bCs/>
        </w:rPr>
        <w:t>Tel: 0115 9894656  Email: clerk@cropwellbishop-pc.gov.uk</w:t>
      </w:r>
    </w:p>
    <w:p w:rsidR="00431AE4" w:rsidRDefault="00431AE4" w:rsidP="00431AE4">
      <w:pPr>
        <w:pStyle w:val="Header"/>
        <w:jc w:val="center"/>
      </w:pPr>
      <w:r>
        <w:rPr>
          <w:b/>
          <w:bCs/>
        </w:rPr>
        <w:t>www.cropwellbishop-pc.gov.uk</w:t>
      </w:r>
    </w:p>
    <w:p w:rsidR="00431AE4" w:rsidRDefault="00431AE4" w:rsidP="00431AE4">
      <w:pPr>
        <w:pStyle w:val="NoSpacing"/>
        <w:rPr>
          <w:rFonts w:ascii="Times New Roman" w:eastAsia="Calibri" w:hAnsi="Times New Roman" w:cs="Times New Roman"/>
        </w:rPr>
      </w:pPr>
    </w:p>
    <w:p w:rsidR="00FB0BA3" w:rsidRDefault="00FB0BA3" w:rsidP="00431AE4">
      <w:pPr>
        <w:pStyle w:val="NoSpacing"/>
        <w:rPr>
          <w:rFonts w:ascii="Times New Roman" w:eastAsia="Calibri" w:hAnsi="Times New Roman" w:cs="Times New Roman"/>
        </w:rPr>
      </w:pP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Mr Mark Hudson</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Group Manager, Transport and Travel Services</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Nottinghamshire County Council</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Trent Bridge House</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West Bridgford</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Nottingham NG2 6BJ</w:t>
      </w:r>
    </w:p>
    <w:p w:rsidR="00431AE4" w:rsidRDefault="00431AE4" w:rsidP="00431AE4">
      <w:pPr>
        <w:pStyle w:val="NoSpacing"/>
        <w:rPr>
          <w:rFonts w:ascii="Times New Roman" w:eastAsia="Calibri" w:hAnsi="Times New Roman" w:cs="Times New Roman"/>
        </w:rPr>
      </w:pPr>
    </w:p>
    <w:p w:rsidR="00FB0BA3" w:rsidRPr="006476A7" w:rsidRDefault="00FB0BA3" w:rsidP="00431AE4">
      <w:pPr>
        <w:pStyle w:val="NoSpacing"/>
        <w:rPr>
          <w:rFonts w:ascii="Times New Roman" w:eastAsia="Calibri" w:hAnsi="Times New Roman" w:cs="Times New Roman"/>
        </w:rPr>
      </w:pP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25</w:t>
      </w:r>
      <w:r w:rsidRPr="006476A7">
        <w:rPr>
          <w:rFonts w:ascii="Times New Roman" w:eastAsia="Calibri" w:hAnsi="Times New Roman" w:cs="Times New Roman"/>
          <w:vertAlign w:val="superscript"/>
        </w:rPr>
        <w:t>th</w:t>
      </w:r>
      <w:r w:rsidRPr="006476A7">
        <w:rPr>
          <w:rFonts w:ascii="Times New Roman" w:eastAsia="Calibri" w:hAnsi="Times New Roman" w:cs="Times New Roman"/>
        </w:rPr>
        <w:t xml:space="preserve"> July 2014 </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Your Ref MH/DH/032</w:t>
      </w:r>
    </w:p>
    <w:p w:rsidR="00431AE4" w:rsidRDefault="00431AE4" w:rsidP="00431AE4">
      <w:pPr>
        <w:pStyle w:val="NoSpacing"/>
        <w:rPr>
          <w:rFonts w:ascii="Times New Roman" w:eastAsia="Calibri" w:hAnsi="Times New Roman" w:cs="Times New Roman"/>
        </w:rPr>
      </w:pPr>
    </w:p>
    <w:p w:rsidR="00FB0BA3" w:rsidRPr="006476A7" w:rsidRDefault="00FB0BA3" w:rsidP="00431AE4">
      <w:pPr>
        <w:pStyle w:val="NoSpacing"/>
        <w:rPr>
          <w:rFonts w:ascii="Times New Roman" w:eastAsia="Calibri" w:hAnsi="Times New Roman" w:cs="Times New Roman"/>
        </w:rPr>
      </w:pPr>
    </w:p>
    <w:p w:rsidR="00431AE4" w:rsidRPr="006476A7" w:rsidRDefault="00431AE4" w:rsidP="00431AE4">
      <w:pPr>
        <w:spacing w:after="0"/>
        <w:rPr>
          <w:rFonts w:ascii="Calibri" w:eastAsia="Calibri" w:hAnsi="Calibri" w:cs="Times New Roman"/>
        </w:rPr>
      </w:pPr>
      <w:r w:rsidRPr="006476A7">
        <w:rPr>
          <w:rFonts w:ascii="Calibri" w:eastAsia="Calibri" w:hAnsi="Calibri" w:cs="Times New Roman"/>
        </w:rPr>
        <w:t>Dear Mr Hudson</w:t>
      </w:r>
    </w:p>
    <w:p w:rsidR="00431AE4" w:rsidRPr="006476A7" w:rsidRDefault="00431AE4" w:rsidP="00431AE4">
      <w:pPr>
        <w:spacing w:after="0"/>
        <w:rPr>
          <w:rFonts w:ascii="Calibri" w:eastAsia="Calibri" w:hAnsi="Calibri" w:cs="Times New Roman"/>
        </w:rPr>
      </w:pPr>
    </w:p>
    <w:p w:rsidR="00431AE4" w:rsidRPr="006476A7" w:rsidRDefault="00431AE4" w:rsidP="00431AE4">
      <w:pPr>
        <w:spacing w:after="0"/>
        <w:rPr>
          <w:rFonts w:ascii="Calibri" w:eastAsia="Calibri" w:hAnsi="Calibri" w:cs="Times New Roman"/>
          <w:b/>
          <w:u w:val="single"/>
        </w:rPr>
      </w:pPr>
      <w:r w:rsidRPr="006476A7">
        <w:rPr>
          <w:rFonts w:ascii="Calibri" w:eastAsia="Calibri" w:hAnsi="Calibri" w:cs="Times New Roman"/>
          <w:b/>
          <w:u w:val="single"/>
        </w:rPr>
        <w:t>Cropwell Bishop Supported Local Bus Services</w:t>
      </w:r>
    </w:p>
    <w:p w:rsidR="00431AE4" w:rsidRPr="006476A7" w:rsidRDefault="00431AE4" w:rsidP="00431AE4">
      <w:pPr>
        <w:spacing w:after="0"/>
        <w:rPr>
          <w:rFonts w:ascii="Calibri" w:eastAsia="Calibri" w:hAnsi="Calibri" w:cs="Times New Roman"/>
        </w:rPr>
      </w:pPr>
    </w:p>
    <w:p w:rsidR="00431AE4" w:rsidRPr="006476A7" w:rsidRDefault="00431AE4" w:rsidP="00431AE4">
      <w:pPr>
        <w:spacing w:after="0"/>
        <w:rPr>
          <w:rFonts w:ascii="Calibri" w:eastAsia="Calibri" w:hAnsi="Calibri" w:cs="Times New Roman"/>
        </w:rPr>
      </w:pPr>
      <w:r w:rsidRPr="006476A7">
        <w:rPr>
          <w:rFonts w:ascii="Calibri" w:eastAsia="Calibri" w:hAnsi="Calibri" w:cs="Times New Roman"/>
        </w:rPr>
        <w:t>Your letter of 23</w:t>
      </w:r>
      <w:r w:rsidRPr="006476A7">
        <w:rPr>
          <w:rFonts w:ascii="Calibri" w:eastAsia="Calibri" w:hAnsi="Calibri" w:cs="Times New Roman"/>
          <w:vertAlign w:val="superscript"/>
        </w:rPr>
        <w:t>rd</w:t>
      </w:r>
      <w:r w:rsidRPr="006476A7">
        <w:rPr>
          <w:rFonts w:ascii="Calibri" w:eastAsia="Calibri" w:hAnsi="Calibri" w:cs="Times New Roman"/>
        </w:rPr>
        <w:t xml:space="preserve"> July does not address our concerns.</w:t>
      </w:r>
    </w:p>
    <w:p w:rsidR="00431AE4" w:rsidRPr="006476A7" w:rsidRDefault="00431AE4" w:rsidP="00431AE4">
      <w:pPr>
        <w:spacing w:after="0"/>
        <w:rPr>
          <w:rFonts w:ascii="Calibri" w:eastAsia="Calibri" w:hAnsi="Calibri" w:cs="Times New Roman"/>
        </w:rPr>
      </w:pPr>
    </w:p>
    <w:p w:rsidR="00431AE4" w:rsidRPr="006476A7" w:rsidRDefault="00431AE4" w:rsidP="00431AE4">
      <w:pPr>
        <w:spacing w:after="0"/>
        <w:rPr>
          <w:rFonts w:ascii="Calibri" w:eastAsia="Calibri" w:hAnsi="Calibri" w:cs="Times New Roman"/>
        </w:rPr>
      </w:pPr>
      <w:r w:rsidRPr="006476A7">
        <w:rPr>
          <w:rFonts w:ascii="Calibri" w:eastAsia="Calibri" w:hAnsi="Calibri" w:cs="Times New Roman"/>
        </w:rPr>
        <w:t>Your financial restraints are well appreciated but that does not excuse the County’s irresponsible decision to accept a different proposal from Trent Barton, and agree to pay them a subsidy of £524 per day, without any consultation with the communities involved.</w:t>
      </w:r>
    </w:p>
    <w:p w:rsidR="00431AE4" w:rsidRPr="006476A7" w:rsidRDefault="00431AE4" w:rsidP="00431AE4">
      <w:pPr>
        <w:spacing w:after="0"/>
        <w:rPr>
          <w:rFonts w:ascii="Calibri" w:eastAsia="Calibri" w:hAnsi="Calibri" w:cs="Times New Roman"/>
        </w:rPr>
      </w:pPr>
    </w:p>
    <w:p w:rsidR="00431AE4" w:rsidRPr="006476A7" w:rsidRDefault="00431AE4" w:rsidP="00431AE4">
      <w:pPr>
        <w:spacing w:after="0"/>
        <w:rPr>
          <w:rFonts w:ascii="Calibri" w:eastAsia="Calibri" w:hAnsi="Calibri" w:cs="Times New Roman"/>
        </w:rPr>
      </w:pPr>
      <w:r w:rsidRPr="006476A7">
        <w:rPr>
          <w:rFonts w:ascii="Calibri" w:eastAsia="Calibri" w:hAnsi="Calibri" w:cs="Times New Roman"/>
        </w:rPr>
        <w:t>The inappropriate Trent Barton scheme is in fact contrary to your stated principle of subsidising connecting services linking to the core commercial services.</w:t>
      </w:r>
      <w:r>
        <w:rPr>
          <w:rFonts w:ascii="Calibri" w:eastAsia="Calibri" w:hAnsi="Calibri" w:cs="Times New Roman"/>
        </w:rPr>
        <w:t xml:space="preserve">  </w:t>
      </w:r>
      <w:r w:rsidRPr="006476A7">
        <w:rPr>
          <w:rFonts w:ascii="Calibri" w:eastAsia="Calibri" w:hAnsi="Calibri" w:cs="Times New Roman"/>
        </w:rPr>
        <w:t xml:space="preserve">Cropwell and the Vale villages would be better served, as suggested by Cllr Greenwood during the Titan Consultation, if Trent Barton ran a commercial service, combining the Green service to Cropwell Bishop (travelling via Cropwell Road to and from Radcliffe) with the 22 service (Cropwell to and from Cotgrave and Nottingham).  </w:t>
      </w:r>
    </w:p>
    <w:p w:rsidR="00431AE4" w:rsidRPr="006476A7" w:rsidRDefault="00431AE4" w:rsidP="00431AE4">
      <w:pPr>
        <w:spacing w:after="0"/>
        <w:rPr>
          <w:rFonts w:ascii="Calibri" w:eastAsia="Calibri" w:hAnsi="Calibri" w:cs="Times New Roman"/>
        </w:rPr>
      </w:pPr>
    </w:p>
    <w:p w:rsidR="00431AE4" w:rsidRPr="006476A7" w:rsidRDefault="00431AE4" w:rsidP="00431AE4">
      <w:pPr>
        <w:spacing w:after="0"/>
        <w:rPr>
          <w:rFonts w:ascii="Calibri" w:eastAsia="Calibri" w:hAnsi="Calibri" w:cs="Times New Roman"/>
        </w:rPr>
      </w:pPr>
      <w:r w:rsidRPr="006476A7">
        <w:rPr>
          <w:rFonts w:ascii="Calibri" w:eastAsia="Calibri" w:hAnsi="Calibri" w:cs="Times New Roman"/>
        </w:rPr>
        <w:t>The available subsidies can then be used to support the connecting link services which could be an hourly circuit in each direction to serve the Vale villages (Bingham –Upper Saxondale – Radcliffe – Cropwell Butler –Cropwell Bishop – Langar – Barnstone – Granby – Sutton – Elton – Orston – Aslockton–Whatton– Bingham)</w:t>
      </w:r>
      <w:r>
        <w:rPr>
          <w:rFonts w:ascii="Calibri" w:eastAsia="Calibri" w:hAnsi="Calibri" w:cs="Times New Roman"/>
        </w:rPr>
        <w:t xml:space="preserve">.  </w:t>
      </w:r>
      <w:r w:rsidRPr="006476A7">
        <w:rPr>
          <w:rFonts w:ascii="Calibri" w:eastAsia="Calibri" w:hAnsi="Calibri" w:cs="Times New Roman"/>
        </w:rPr>
        <w:t xml:space="preserve">This would restore an appropriate service for Cropwell Bishop and Cropwell Butler.  </w:t>
      </w:r>
    </w:p>
    <w:p w:rsidR="00431AE4" w:rsidRPr="006476A7" w:rsidRDefault="00431AE4" w:rsidP="00431AE4">
      <w:pPr>
        <w:spacing w:after="0"/>
        <w:rPr>
          <w:rFonts w:ascii="Calibri" w:eastAsia="Calibri" w:hAnsi="Calibri" w:cs="Times New Roman"/>
        </w:rPr>
      </w:pPr>
    </w:p>
    <w:p w:rsidR="00431AE4" w:rsidRPr="006476A7" w:rsidRDefault="00431AE4" w:rsidP="00431AE4">
      <w:pPr>
        <w:spacing w:after="0"/>
        <w:rPr>
          <w:rFonts w:ascii="Calibri" w:eastAsia="Calibri" w:hAnsi="Calibri" w:cs="Times New Roman"/>
        </w:rPr>
      </w:pPr>
      <w:r w:rsidRPr="006476A7">
        <w:rPr>
          <w:rFonts w:ascii="Calibri" w:eastAsia="Calibri" w:hAnsi="Calibri" w:cs="Times New Roman"/>
        </w:rPr>
        <w:t>Whilst the smaller villages would not have a through service (except at peak times), they would have convenient links from Cropwell to Cotgrave, Morrisons and town on the 22 and links to the Greens services at Radcliffe and Bingham.</w:t>
      </w:r>
    </w:p>
    <w:p w:rsidR="00431AE4" w:rsidRPr="006476A7" w:rsidRDefault="00431AE4" w:rsidP="00431AE4">
      <w:pPr>
        <w:spacing w:after="0"/>
        <w:rPr>
          <w:rFonts w:ascii="Calibri" w:eastAsia="Calibri" w:hAnsi="Calibri" w:cs="Times New Roman"/>
        </w:rPr>
      </w:pPr>
    </w:p>
    <w:p w:rsidR="00431AE4" w:rsidRPr="006476A7" w:rsidRDefault="00431AE4" w:rsidP="00431AE4">
      <w:pPr>
        <w:spacing w:after="0"/>
        <w:rPr>
          <w:rFonts w:ascii="Calibri" w:eastAsia="Calibri" w:hAnsi="Calibri" w:cs="Times New Roman"/>
        </w:rPr>
      </w:pPr>
      <w:r w:rsidRPr="006476A7">
        <w:rPr>
          <w:rFonts w:ascii="Calibri" w:eastAsia="Calibri" w:hAnsi="Calibri" w:cs="Times New Roman"/>
        </w:rPr>
        <w:t>Please arrange urgent discussions with Trent Barton and ourselves to agree the necessary revisions (within the existing budget) to provide the appropriate services for Cropwell and the Vale villages.</w:t>
      </w:r>
    </w:p>
    <w:p w:rsidR="00431AE4" w:rsidRPr="006476A7" w:rsidRDefault="00431AE4" w:rsidP="00431AE4">
      <w:pPr>
        <w:spacing w:after="0"/>
        <w:rPr>
          <w:rFonts w:ascii="Calibri" w:eastAsia="Calibri" w:hAnsi="Calibri" w:cs="Times New Roman"/>
        </w:rPr>
      </w:pPr>
    </w:p>
    <w:p w:rsidR="00431AE4" w:rsidRPr="006476A7" w:rsidRDefault="00431AE4" w:rsidP="00431AE4">
      <w:pPr>
        <w:spacing w:after="0"/>
        <w:rPr>
          <w:rFonts w:ascii="Calibri" w:eastAsia="Calibri" w:hAnsi="Calibri" w:cs="Times New Roman"/>
        </w:rPr>
      </w:pPr>
      <w:r w:rsidRPr="006476A7">
        <w:rPr>
          <w:rFonts w:ascii="Calibri" w:eastAsia="Calibri" w:hAnsi="Calibri" w:cs="Times New Roman"/>
        </w:rPr>
        <w:t>Yours sincerely</w:t>
      </w:r>
    </w:p>
    <w:p w:rsidR="00431AE4" w:rsidRDefault="00431AE4" w:rsidP="00431AE4">
      <w:pPr>
        <w:spacing w:after="0"/>
        <w:rPr>
          <w:rFonts w:ascii="Calibri" w:eastAsia="Calibri" w:hAnsi="Calibri" w:cs="Times New Roman"/>
        </w:rPr>
      </w:pPr>
    </w:p>
    <w:p w:rsidR="00431AE4" w:rsidRPr="006476A7" w:rsidRDefault="00431AE4" w:rsidP="00431AE4">
      <w:pPr>
        <w:spacing w:after="0"/>
        <w:rPr>
          <w:rFonts w:ascii="Lucida Handwriting" w:eastAsia="Calibri" w:hAnsi="Lucida Handwriting" w:cs="Times New Roman"/>
        </w:rPr>
      </w:pPr>
      <w:r w:rsidRPr="006476A7">
        <w:rPr>
          <w:rFonts w:ascii="Lucida Handwriting" w:eastAsia="Calibri" w:hAnsi="Lucida Handwriting" w:cs="Times New Roman"/>
        </w:rPr>
        <w:t>Alan Wilson</w:t>
      </w:r>
    </w:p>
    <w:p w:rsidR="00431AE4" w:rsidRPr="006476A7" w:rsidRDefault="00431AE4" w:rsidP="00431AE4">
      <w:pPr>
        <w:spacing w:after="0"/>
        <w:rPr>
          <w:rFonts w:ascii="Calibri" w:eastAsia="Calibri" w:hAnsi="Calibri" w:cs="Times New Roman"/>
        </w:rPr>
      </w:pPr>
    </w:p>
    <w:p w:rsidR="00431AE4" w:rsidRDefault="00431AE4" w:rsidP="00431AE4">
      <w:pPr>
        <w:spacing w:after="0"/>
        <w:rPr>
          <w:rFonts w:ascii="Calibri" w:eastAsia="Calibri" w:hAnsi="Calibri" w:cs="Times New Roman"/>
        </w:rPr>
      </w:pPr>
      <w:r w:rsidRPr="006476A7">
        <w:rPr>
          <w:rFonts w:ascii="Calibri" w:eastAsia="Calibri" w:hAnsi="Calibri" w:cs="Times New Roman"/>
        </w:rPr>
        <w:t>Alan Wilson</w:t>
      </w:r>
    </w:p>
    <w:p w:rsidR="00431AE4" w:rsidRPr="006476A7" w:rsidRDefault="00431AE4" w:rsidP="00431AE4">
      <w:pPr>
        <w:spacing w:after="0"/>
        <w:rPr>
          <w:rFonts w:ascii="Calibri" w:eastAsia="Calibri" w:hAnsi="Calibri" w:cs="Times New Roman"/>
        </w:rPr>
      </w:pPr>
      <w:r w:rsidRPr="006476A7">
        <w:rPr>
          <w:rFonts w:ascii="Calibri" w:eastAsia="Calibri" w:hAnsi="Calibri" w:cs="Times New Roman"/>
        </w:rPr>
        <w:t>Chair, Cropwell Bishop Parish Council</w:t>
      </w:r>
    </w:p>
    <w:p w:rsidR="00431AE4" w:rsidRDefault="00431AE4" w:rsidP="00431AE4">
      <w:pPr>
        <w:pStyle w:val="NoSpacing"/>
        <w:rPr>
          <w:rFonts w:ascii="Times New Roman" w:eastAsia="Calibri" w:hAnsi="Times New Roman" w:cs="Times New Roman"/>
        </w:rPr>
      </w:pP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CC  Cllr Kevin Greaves</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 xml:space="preserve">     </w:t>
      </w:r>
      <w:r>
        <w:rPr>
          <w:rFonts w:ascii="Times New Roman" w:eastAsia="Calibri" w:hAnsi="Times New Roman" w:cs="Times New Roman"/>
        </w:rPr>
        <w:t xml:space="preserve"> </w:t>
      </w:r>
      <w:r w:rsidRPr="006476A7">
        <w:rPr>
          <w:rFonts w:ascii="Times New Roman" w:eastAsia="Calibri" w:hAnsi="Times New Roman" w:cs="Times New Roman"/>
        </w:rPr>
        <w:t xml:space="preserve"> Cllr Richard Butler</w:t>
      </w:r>
    </w:p>
    <w:p w:rsidR="00431AE4" w:rsidRPr="006476A7" w:rsidRDefault="00431AE4" w:rsidP="00431AE4">
      <w:pPr>
        <w:pStyle w:val="NoSpacing"/>
        <w:rPr>
          <w:rFonts w:ascii="Times New Roman" w:eastAsia="Calibri" w:hAnsi="Times New Roman" w:cs="Times New Roman"/>
        </w:rPr>
      </w:pPr>
      <w:r w:rsidRPr="006476A7">
        <w:rPr>
          <w:rFonts w:ascii="Times New Roman" w:eastAsia="Calibri" w:hAnsi="Times New Roman" w:cs="Times New Roman"/>
        </w:rPr>
        <w:t xml:space="preserve">      </w:t>
      </w:r>
      <w:r>
        <w:rPr>
          <w:rFonts w:ascii="Times New Roman" w:eastAsia="Calibri" w:hAnsi="Times New Roman" w:cs="Times New Roman"/>
        </w:rPr>
        <w:t xml:space="preserve"> </w:t>
      </w:r>
      <w:r w:rsidRPr="006476A7">
        <w:rPr>
          <w:rFonts w:ascii="Times New Roman" w:eastAsia="Calibri" w:hAnsi="Times New Roman" w:cs="Times New Roman"/>
        </w:rPr>
        <w:t>Cllr Gordon Moore</w:t>
      </w:r>
    </w:p>
    <w:p w:rsidR="00431AE4" w:rsidRDefault="00431AE4" w:rsidP="00431AE4">
      <w:pPr>
        <w:pStyle w:val="NoSpacing"/>
      </w:pPr>
    </w:p>
    <w:p w:rsidR="00431AE4" w:rsidRDefault="00431AE4" w:rsidP="00431AE4">
      <w:pPr>
        <w:pStyle w:val="NoSpacing"/>
      </w:pPr>
    </w:p>
    <w:sectPr w:rsidR="00431AE4" w:rsidSect="00431AE4">
      <w:pgSz w:w="11906" w:h="16838"/>
      <w:pgMar w:top="510" w:right="397" w:bottom="45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F7E6E"/>
    <w:rsid w:val="000E3373"/>
    <w:rsid w:val="00162430"/>
    <w:rsid w:val="00236842"/>
    <w:rsid w:val="002E7D68"/>
    <w:rsid w:val="002F6DD2"/>
    <w:rsid w:val="002F7E6E"/>
    <w:rsid w:val="003627B6"/>
    <w:rsid w:val="00364F3A"/>
    <w:rsid w:val="0038227F"/>
    <w:rsid w:val="003D5F62"/>
    <w:rsid w:val="003E498D"/>
    <w:rsid w:val="00431AE4"/>
    <w:rsid w:val="00436C51"/>
    <w:rsid w:val="00484C1A"/>
    <w:rsid w:val="004D7A21"/>
    <w:rsid w:val="0054479C"/>
    <w:rsid w:val="0065114A"/>
    <w:rsid w:val="00657121"/>
    <w:rsid w:val="00694376"/>
    <w:rsid w:val="006F4DD7"/>
    <w:rsid w:val="00746449"/>
    <w:rsid w:val="007C4567"/>
    <w:rsid w:val="00824424"/>
    <w:rsid w:val="008E560C"/>
    <w:rsid w:val="00911DE0"/>
    <w:rsid w:val="00985677"/>
    <w:rsid w:val="009F5653"/>
    <w:rsid w:val="00A42CC2"/>
    <w:rsid w:val="00AD66F7"/>
    <w:rsid w:val="00BB29BD"/>
    <w:rsid w:val="00C02ED8"/>
    <w:rsid w:val="00C46626"/>
    <w:rsid w:val="00CD24CF"/>
    <w:rsid w:val="00D40433"/>
    <w:rsid w:val="00D57D02"/>
    <w:rsid w:val="00DC31AD"/>
    <w:rsid w:val="00DC4D6D"/>
    <w:rsid w:val="00DD6B35"/>
    <w:rsid w:val="00DE1E84"/>
    <w:rsid w:val="00E7191B"/>
    <w:rsid w:val="00FB0B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E84"/>
    <w:pPr>
      <w:spacing w:after="0" w:line="240" w:lineRule="auto"/>
    </w:pPr>
  </w:style>
  <w:style w:type="paragraph" w:styleId="Header">
    <w:name w:val="header"/>
    <w:basedOn w:val="Normal"/>
    <w:link w:val="HeaderChar"/>
    <w:rsid w:val="00431AE4"/>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431AE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431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E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dcterms:created xsi:type="dcterms:W3CDTF">2014-07-25T10:12:00Z</dcterms:created>
  <dcterms:modified xsi:type="dcterms:W3CDTF">2014-07-25T10:12:00Z</dcterms:modified>
</cp:coreProperties>
</file>